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44392" w:rsidRDefault="00EA32B5" w:rsidP="000C51F1">
      <w:pPr>
        <w:rPr>
          <w:rFonts w:ascii="Comic Sans MS" w:hAnsi="Comic Sans MS"/>
          <w:i/>
          <w:sz w:val="32"/>
        </w:rPr>
      </w:pPr>
      <w:r>
        <w:rPr>
          <w:rFonts w:ascii="Comic Sans MS" w:hAnsi="Comic Sans MS"/>
          <w:i/>
          <w:noProof/>
          <w:sz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34pt;margin-top:0;width:252pt;height:90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E089C" w:rsidRDefault="006E089C">
                  <w:pPr>
                    <w:rPr>
                      <w:rFonts w:ascii="Comic Sans MS" w:hAnsi="Comic Sans MS"/>
                      <w:i/>
                      <w:sz w:val="36"/>
                    </w:rPr>
                  </w:pPr>
                  <w:r>
                    <w:rPr>
                      <w:rFonts w:ascii="Comic Sans MS" w:hAnsi="Comic Sans MS"/>
                      <w:i/>
                      <w:sz w:val="36"/>
                    </w:rPr>
                    <w:t>Animal Farm</w:t>
                  </w:r>
                </w:p>
                <w:p w:rsidR="00AB4AAC" w:rsidRPr="000C51F1" w:rsidRDefault="00AB4AAC">
                  <w:pPr>
                    <w:rPr>
                      <w:rFonts w:ascii="Comic Sans MS" w:hAnsi="Comic Sans MS"/>
                      <w:i/>
                      <w:sz w:val="36"/>
                    </w:rPr>
                  </w:pPr>
                  <w:r w:rsidRPr="000C51F1">
                    <w:rPr>
                      <w:rFonts w:ascii="Comic Sans MS" w:hAnsi="Comic Sans MS"/>
                      <w:i/>
                      <w:sz w:val="36"/>
                    </w:rPr>
                    <w:t>Chapter Expert Assignment</w:t>
                  </w:r>
                  <w:r w:rsidR="00B046E9">
                    <w:rPr>
                      <w:rFonts w:ascii="Comic Sans MS" w:hAnsi="Comic Sans MS"/>
                      <w:i/>
                      <w:sz w:val="3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6E089C">
        <w:rPr>
          <w:rFonts w:ascii="Comic Sans MS" w:hAnsi="Comic Sans MS"/>
          <w:i/>
          <w:noProof/>
          <w:sz w:val="32"/>
        </w:rPr>
        <w:drawing>
          <wp:inline distT="0" distB="0" distL="0" distR="0">
            <wp:extent cx="3048000" cy="1395984"/>
            <wp:effectExtent l="25400" t="0" r="0" b="0"/>
            <wp:docPr id="1" name="Picture 0" descr="the-illustrated-animal-farm-image-2-c2a9-halas-batche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illustrated-animal-farm-image-2-c2a9-halas-batchelo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392" w:rsidRDefault="00944392" w:rsidP="00944392">
      <w:pPr>
        <w:spacing w:line="480" w:lineRule="auto"/>
        <w:rPr>
          <w:rFonts w:ascii="Comic Sans MS" w:hAnsi="Comic Sans MS"/>
        </w:rPr>
      </w:pPr>
    </w:p>
    <w:p w:rsidR="00944392" w:rsidRDefault="00944392" w:rsidP="00944392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You and your partner are the Chapter Experts of your assigned chapter.  What do you need to do?  Read the chapter!  And, make sure you really know all </w:t>
      </w:r>
      <w:r w:rsidR="00A32D07">
        <w:rPr>
          <w:rFonts w:ascii="Comic Sans MS" w:hAnsi="Comic Sans MS"/>
        </w:rPr>
        <w:t>the details.  In approximately 10</w:t>
      </w:r>
      <w:r>
        <w:rPr>
          <w:rFonts w:ascii="Comic Sans MS" w:hAnsi="Comic Sans MS"/>
        </w:rPr>
        <w:t xml:space="preserve"> minutes, you will:</w:t>
      </w:r>
    </w:p>
    <w:p w:rsidR="00944392" w:rsidRDefault="00944392" w:rsidP="0094439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Present your ‘creative’ one line chapter title that cleverly captures the action of the chapter</w:t>
      </w:r>
    </w:p>
    <w:p w:rsidR="00944392" w:rsidRDefault="00944392" w:rsidP="0094439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Quick summary – just the facts!</w:t>
      </w:r>
    </w:p>
    <w:p w:rsidR="00A32D07" w:rsidRDefault="00944392" w:rsidP="0094439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Significant/favorite quote – then, explain its significance.  Does it reinforce a theme?  Character trait?  Or something else?</w:t>
      </w:r>
    </w:p>
    <w:p w:rsidR="00944392" w:rsidRDefault="00A32D07" w:rsidP="0094439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Create two discus</w:t>
      </w:r>
      <w:r w:rsidR="00E6731E">
        <w:rPr>
          <w:rFonts w:ascii="Comic Sans MS" w:hAnsi="Comic Sans MS"/>
        </w:rPr>
        <w:t xml:space="preserve">sion questions that will foster </w:t>
      </w:r>
      <w:r>
        <w:rPr>
          <w:rFonts w:ascii="Comic Sans MS" w:hAnsi="Comic Sans MS"/>
        </w:rPr>
        <w:t>lively class discussion.</w:t>
      </w:r>
    </w:p>
    <w:p w:rsidR="00944392" w:rsidRDefault="00944392" w:rsidP="00944392">
      <w:pPr>
        <w:spacing w:line="480" w:lineRule="auto"/>
        <w:rPr>
          <w:rFonts w:ascii="Comic Sans MS" w:hAnsi="Comic Sans MS"/>
        </w:rPr>
      </w:pPr>
    </w:p>
    <w:p w:rsidR="004E70E6" w:rsidRDefault="00944392" w:rsidP="00944392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You will present this information to the class (whatever format you choose).  Please also type up this informatio</w:t>
      </w:r>
      <w:r w:rsidR="000C51F1">
        <w:rPr>
          <w:rFonts w:ascii="Comic Sans MS" w:hAnsi="Comic Sans MS"/>
        </w:rPr>
        <w:t>n and put in your G</w:t>
      </w:r>
      <w:r>
        <w:rPr>
          <w:rFonts w:ascii="Comic Sans MS" w:hAnsi="Comic Sans MS"/>
        </w:rPr>
        <w:t>oogle folder so I can grade.</w:t>
      </w:r>
    </w:p>
    <w:p w:rsidR="004E70E6" w:rsidRDefault="004E70E6" w:rsidP="00944392">
      <w:pPr>
        <w:spacing w:line="480" w:lineRule="auto"/>
        <w:rPr>
          <w:rFonts w:ascii="Comic Sans MS" w:hAnsi="Comic Sans MS"/>
        </w:rPr>
      </w:pPr>
    </w:p>
    <w:p w:rsidR="00AB4AAC" w:rsidRPr="00944392" w:rsidRDefault="004E70E6" w:rsidP="00944392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HONORS:  Identify persuasive techniques (from flashcards) in your chapter, too!</w:t>
      </w:r>
    </w:p>
    <w:sectPr w:rsidR="00AB4AAC" w:rsidRPr="00944392" w:rsidSect="00AB4AA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5DA2"/>
    <w:multiLevelType w:val="hybridMultilevel"/>
    <w:tmpl w:val="C01A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4392"/>
    <w:rsid w:val="00016B3F"/>
    <w:rsid w:val="000C51F1"/>
    <w:rsid w:val="004E70E6"/>
    <w:rsid w:val="006E089C"/>
    <w:rsid w:val="00944392"/>
    <w:rsid w:val="00982B17"/>
    <w:rsid w:val="00A32D07"/>
    <w:rsid w:val="00AB4AAC"/>
    <w:rsid w:val="00B046E9"/>
    <w:rsid w:val="00BC0DC9"/>
    <w:rsid w:val="00E6731E"/>
    <w:rsid w:val="00EA32B5"/>
    <w:rsid w:val="00F67B25"/>
    <w:rsid w:val="00FA02F8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44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Macintosh Word</Application>
  <DocSecurity>0</DocSecurity>
  <Lines>4</Lines>
  <Paragraphs>1</Paragraphs>
  <ScaleCrop>false</ScaleCrop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2</cp:revision>
  <cp:lastPrinted>2016-05-05T12:30:00Z</cp:lastPrinted>
  <dcterms:created xsi:type="dcterms:W3CDTF">2016-12-05T19:48:00Z</dcterms:created>
  <dcterms:modified xsi:type="dcterms:W3CDTF">2016-12-05T19:48:00Z</dcterms:modified>
</cp:coreProperties>
</file>