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C" w:rsidRDefault="007B007C" w:rsidP="007B007C">
      <w:pPr>
        <w:jc w:val="center"/>
        <w:rPr>
          <w:b/>
          <w:sz w:val="28"/>
        </w:rPr>
      </w:pPr>
      <w:r w:rsidRPr="007B007C">
        <w:rPr>
          <w:b/>
          <w:sz w:val="28"/>
        </w:rPr>
        <w:t>Rhetorical Analysis in Advertising</w:t>
      </w:r>
    </w:p>
    <w:p w:rsidR="007B007C" w:rsidRDefault="007B007C" w:rsidP="007B007C">
      <w:pPr>
        <w:jc w:val="center"/>
        <w:rPr>
          <w:b/>
        </w:rPr>
      </w:pPr>
    </w:p>
    <w:p w:rsidR="007B007C" w:rsidRDefault="007B007C" w:rsidP="007B007C">
      <w:pPr>
        <w:jc w:val="center"/>
        <w:rPr>
          <w:b/>
        </w:rPr>
      </w:pPr>
    </w:p>
    <w:p w:rsidR="007B007C" w:rsidRDefault="007B007C" w:rsidP="007B007C">
      <w:pPr>
        <w:rPr>
          <w:b/>
        </w:rPr>
      </w:pPr>
    </w:p>
    <w:p w:rsidR="007B007C" w:rsidRDefault="007B007C" w:rsidP="007B007C">
      <w:r>
        <w:t>Now that we have become ‘experts’ in discovering rhetorical techniques in advertisements and commercials, you will use your knowledge and write a 2-page (600+ word) rhetorical analysis.</w:t>
      </w:r>
    </w:p>
    <w:p w:rsidR="007B007C" w:rsidRDefault="007B007C" w:rsidP="007B007C"/>
    <w:p w:rsidR="007B007C" w:rsidRDefault="007B007C" w:rsidP="007B007C">
      <w:r>
        <w:t xml:space="preserve">Find an advertisement – actually, a commercial </w:t>
      </w:r>
      <w:r w:rsidR="00A45DEA">
        <w:t xml:space="preserve">(2015-2016) </w:t>
      </w:r>
      <w:r>
        <w:t>– that you find persuasive.  Write an analysis discussing why you think it is effective.  Refer back to Chapter 8 looking at the different organizations of this kind of analysis, as well as the examples provided (Red Bull).</w:t>
      </w:r>
    </w:p>
    <w:p w:rsidR="007B007C" w:rsidRDefault="007B007C" w:rsidP="007B007C"/>
    <w:p w:rsidR="007B007C" w:rsidRDefault="007B007C" w:rsidP="007B007C">
      <w:r>
        <w:t>Keep in mind the exercises we have done in class this week.  Look at the different techniques: ethos, pathos, logos, etc.  You should identify the topic, angle, target audience, purpose, persuasive techniques, what else do you notice?</w:t>
      </w:r>
    </w:p>
    <w:p w:rsidR="007B007C" w:rsidRDefault="007B007C" w:rsidP="007B007C"/>
    <w:p w:rsidR="00871CEA" w:rsidRDefault="007B007C" w:rsidP="007B007C">
      <w:r>
        <w:t xml:space="preserve">Look at page 158, The Ad Critique.  Notice the strategies they offer for your analysis.  With your analysis, you must include a ‘link’ to your ad.  Remember, we are focusing on commercials, not </w:t>
      </w:r>
      <w:r w:rsidR="00871CEA">
        <w:t>print ads.</w:t>
      </w:r>
    </w:p>
    <w:p w:rsidR="00871CEA" w:rsidRDefault="00871CEA" w:rsidP="007B007C"/>
    <w:p w:rsidR="00871CEA" w:rsidRDefault="00871CEA" w:rsidP="007B007C">
      <w:r>
        <w:t>Requirements:</w:t>
      </w:r>
      <w:r>
        <w:tab/>
        <w:t xml:space="preserve">600+ words, double-spaced, MLA format in your </w:t>
      </w:r>
      <w:proofErr w:type="spellStart"/>
      <w:r>
        <w:t>google</w:t>
      </w:r>
      <w:proofErr w:type="spellEnd"/>
      <w:r>
        <w:t xml:space="preserve"> folder</w:t>
      </w:r>
    </w:p>
    <w:p w:rsidR="00871CEA" w:rsidRDefault="00871CEA" w:rsidP="007B007C"/>
    <w:p w:rsidR="007B007C" w:rsidRPr="007B007C" w:rsidRDefault="00871CEA" w:rsidP="007B007C">
      <w:r>
        <w:t>Due Date:</w:t>
      </w:r>
      <w:r>
        <w:tab/>
      </w:r>
      <w:r>
        <w:tab/>
        <w:t>Friday, October 14, 2016</w:t>
      </w:r>
    </w:p>
    <w:sectPr w:rsidR="007B007C" w:rsidRPr="007B007C" w:rsidSect="007B007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007C"/>
    <w:rsid w:val="007B007C"/>
    <w:rsid w:val="00871CEA"/>
    <w:rsid w:val="00A45DE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2</cp:revision>
  <cp:lastPrinted>2016-10-07T12:12:00Z</cp:lastPrinted>
  <dcterms:created xsi:type="dcterms:W3CDTF">2016-10-07T11:48:00Z</dcterms:created>
  <dcterms:modified xsi:type="dcterms:W3CDTF">2016-10-07T13:04:00Z</dcterms:modified>
</cp:coreProperties>
</file>